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D9" w:rsidRDefault="00AB2BD9" w:rsidP="00AB2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BD9" w:rsidRDefault="00AB2BD9" w:rsidP="00AB2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проблемах развития инклюзивного образования и социальной адаптации детей-инвалидов и детей с ОВЗ в Ставропольском крае»</w:t>
      </w:r>
    </w:p>
    <w:p w:rsidR="00AB2BD9" w:rsidRDefault="00AB2BD9" w:rsidP="00AB2BD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(октябрь 2017 год)</w:t>
      </w:r>
    </w:p>
    <w:p w:rsidR="00AB2BD9" w:rsidRDefault="00AB2BD9" w:rsidP="00AB2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Российская Федерация ратифицировала Конвенцию «О правах инвалидов», что повлекло за собой серьезные изменения в законодательстве всей социальной сферы. </w:t>
      </w: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системой образования стоит задача - создать для каждого ребёнка полноценные условия для получения образования, независимо от степени состояния его здоровья. </w:t>
      </w: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Механизмом, позволяющим реализовать конституционное право детей с особыми образовательными потребностями на качественное и доступное образование, является внедрение новых образовательных стандартов для обучения детей с ограниченными возможностями здоровья, создание условий доступности при наличии условий архитектурно-средовой доступности в образовательных организациях.</w:t>
      </w: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Ставропольском крае проживают более 15 тысяч детей с ОВЗ, из них более 10 тыс. - дети с инвалидностью </w:t>
      </w:r>
      <w:r>
        <w:rPr>
          <w:rFonts w:ascii="Times New Roman" w:hAnsi="Times New Roman"/>
          <w:i/>
          <w:sz w:val="28"/>
          <w:szCs w:val="28"/>
        </w:rPr>
        <w:t>(в 2005 году их число составляло около 13 тыс., в 2015 году - дети с инвалидностью составляли более 8,9 тыс. детей, в 2016 году - 9882 детей-инвалидов).</w:t>
      </w:r>
      <w:r>
        <w:rPr>
          <w:rFonts w:ascii="Times New Roman" w:hAnsi="Times New Roman"/>
          <w:sz w:val="28"/>
          <w:szCs w:val="28"/>
        </w:rPr>
        <w:t xml:space="preserve"> Тенденция роста числа детей с ОВЗ и детей-инвалидов очевидна.</w:t>
      </w: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поставленных перед образованием задач, совместно с заинтересованными органами исполнительной власти на краевом уровне разработана нормативно-правовая база, позволяющая взаимодействовать по выявлению, в том числе раннему, реабилитации 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с особыми потребностями. </w:t>
      </w:r>
    </w:p>
    <w:p w:rsidR="00AB2BD9" w:rsidRDefault="00AB2BD9" w:rsidP="00AB2B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Утверждены:</w:t>
      </w:r>
    </w:p>
    <w:p w:rsidR="00AB2BD9" w:rsidRDefault="00AB2BD9" w:rsidP="00AB2B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концепция инклюзивного образования детей с ограниченными возможностями здоровья в ставропольском крае, утвержденная заместителем председателя Правительства Ставропольского края в 2016 года;</w:t>
      </w:r>
    </w:p>
    <w:p w:rsidR="00AB2BD9" w:rsidRDefault="00AB2BD9" w:rsidP="00AB2B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модель межведомственного взаимодействия при оказании ранней помощи детям с нарушениями развития или высоким риском возникновения нарушения развития и их родителей (законным представителем) в Ставропольском крае, утвержденная заместителем председателя Правительства Ставропольского края в 2016 года;</w:t>
      </w:r>
    </w:p>
    <w:p w:rsidR="00AB2BD9" w:rsidRDefault="00AB2BD9" w:rsidP="00AB2B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регламент межведомственного взаимодействия различных структур по вопросам реабилитации и </w:t>
      </w:r>
      <w:proofErr w:type="spellStart"/>
      <w:r>
        <w:rPr>
          <w:rFonts w:ascii="Times New Roman" w:hAnsi="Times New Roman"/>
          <w:i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детей-инвалидов и детей с ОВЗ, проживающих на территории Ставропольского края, утвержденный заместителем председателя Правительства Ставропольского края.).</w:t>
      </w: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Кроме того, с 2015 года в крае реализуется межведомственная программа «Право быть равным», получившая </w:t>
      </w:r>
      <w:proofErr w:type="spellStart"/>
      <w:r>
        <w:rPr>
          <w:rFonts w:ascii="Times New Roman" w:hAnsi="Times New Roman"/>
          <w:i/>
          <w:sz w:val="28"/>
          <w:szCs w:val="28"/>
        </w:rPr>
        <w:t>грантовую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помощь Фонда поддержки детей, находящихся в трудной жизненной ситуации.</w:t>
      </w: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сопровождения детей с ОВЗ раннего и дошкольного возраста на базе Краевого психологического центра открыт Центр ранней помощи детям.</w:t>
      </w:r>
    </w:p>
    <w:p w:rsidR="00AB2BD9" w:rsidRDefault="00AB2BD9" w:rsidP="00AB2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Министерствами труда, здравоохранения и образования апробируется электронная система «Индивидуальная программа ранней помощи» (ИПРП), предусматривающая единый комплексный подход к сопровождению детей, нуждающихся в ранней помощи, начиная с участкового звена медицинской организации. Программа позволяет планировать и отслеживать реализацию мер, принимаемых специалистами по реабилитации 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от 6 месяцев до 3 лет.</w:t>
      </w:r>
    </w:p>
    <w:p w:rsidR="00AB2BD9" w:rsidRDefault="00AB2BD9" w:rsidP="00AB2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структуре образовательных организаций также созданы центры, способствующие ранней коррекции нарушений здоровья детей. Это центр </w:t>
      </w:r>
      <w:proofErr w:type="spellStart"/>
      <w:r>
        <w:rPr>
          <w:rFonts w:ascii="Times New Roman" w:hAnsi="Times New Roman"/>
          <w:sz w:val="28"/>
          <w:szCs w:val="28"/>
        </w:rPr>
        <w:t>тифлокондуктивных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технологий, работающий в составе школы-интерната для слепых детей г. Кисловодска, Центр ранней помощи школы для глухих и слабослышащих детей г. Ставрополя, Центр «Особый ребенок» на базе коррекционного детского сада для детей с </w:t>
      </w:r>
      <w:proofErr w:type="gramStart"/>
      <w:r>
        <w:rPr>
          <w:rFonts w:ascii="Times New Roman" w:hAnsi="Times New Roman"/>
          <w:sz w:val="28"/>
          <w:szCs w:val="28"/>
        </w:rPr>
        <w:t>ментальным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нарушениями города Невинномысска. Их опыт обобщается и транслируется не только на край, на и на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уровень (выставка-форум «Вместе – ради детей!» 2015, 2016 годы).</w:t>
      </w:r>
    </w:p>
    <w:p w:rsidR="00AB2BD9" w:rsidRDefault="00AB2BD9" w:rsidP="00AB2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помощи детям-инвалидам дошкольного возраста, не посещающим детские сады, уже более 6 лет функционируют группы кратковременного пребывания на базе специализированных школ Пятигорска, Кисловодска, Георгиевска, Ставрополя. С февраля 2014 года на базе краевого психологического центра и его филиалов работают группы кратковременного пребывания для детей с нарушениями опорно-двигательного аппарата различной степени сложности. В течение 2017 года на базе групп кратковременного пребывания квалифицированную помощь получили 320 детей и их родителей (в 2015 году – 285 детей и родителей).</w:t>
      </w: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обучения детей с ОВЗ в крае сохранена и развивается дифференцированная система образовательных организаций с учетом состояния здоровья детей, характера нарушения и уровня их развития.</w:t>
      </w: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системе </w:t>
      </w:r>
      <w:r>
        <w:rPr>
          <w:rFonts w:ascii="Times New Roman" w:hAnsi="Times New Roman"/>
          <w:b/>
          <w:sz w:val="28"/>
          <w:szCs w:val="28"/>
        </w:rPr>
        <w:t>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края функционируют:</w:t>
      </w:r>
    </w:p>
    <w:p w:rsidR="00AB2BD9" w:rsidRDefault="00AB2BD9" w:rsidP="00AB2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- 14 государственных дошкольных организаций и 190 муниципальных, в которых создано 485 групп компенсирующей и комбинированной направленности. Дошкольное образование в них получают более 6 тысяч детей с ОВЗ и 850 детей-инвалидов.</w:t>
      </w:r>
    </w:p>
    <w:p w:rsidR="00AB2BD9" w:rsidRDefault="00AB2BD9" w:rsidP="00AB2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Общее образование края как система, включающая все формы образования</w:t>
      </w:r>
      <w:r>
        <w:rPr>
          <w:rFonts w:ascii="Times New Roman" w:hAnsi="Times New Roman"/>
          <w:sz w:val="28"/>
          <w:szCs w:val="28"/>
        </w:rPr>
        <w:t xml:space="preserve">, представлено 25 </w:t>
      </w:r>
      <w:r>
        <w:rPr>
          <w:rFonts w:ascii="Times New Roman" w:hAnsi="Times New Roman"/>
          <w:b/>
          <w:sz w:val="28"/>
          <w:szCs w:val="28"/>
        </w:rPr>
        <w:t>коррекционными</w:t>
      </w:r>
      <w:r>
        <w:rPr>
          <w:rFonts w:ascii="Times New Roman" w:hAnsi="Times New Roman"/>
          <w:sz w:val="28"/>
          <w:szCs w:val="28"/>
        </w:rPr>
        <w:t xml:space="preserve"> общеобразовательными организациями, в том числе 3 школами-интернатами для детей-сирот и детей, оставшихся без попечения родителей, в которых на 1 сентября 2017 года обучается 3117 детей, а также двумя государственными детскими домами-интернатами системы социальной защиты населения Ставропольского края, в которых обучаются 178 детей;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сферой интегрированного обучения</w:t>
      </w:r>
      <w:r>
        <w:rPr>
          <w:rFonts w:ascii="Times New Roman" w:hAnsi="Times New Roman"/>
          <w:sz w:val="28"/>
          <w:szCs w:val="28"/>
        </w:rPr>
        <w:t xml:space="preserve"> детей с особыми потребностями. Данная форма позволяет сфокусировать кадровые и материальные ресурсы обучения детей с ОВЗ в условиях коррекционного класса, при этом вовлечение в общественные процессы детей происходит </w:t>
      </w:r>
      <w:r>
        <w:rPr>
          <w:rFonts w:ascii="Times New Roman" w:hAnsi="Times New Roman"/>
          <w:sz w:val="28"/>
          <w:szCs w:val="28"/>
        </w:rPr>
        <w:lastRenderedPageBreak/>
        <w:t xml:space="preserve">инклюзивно. Сегодня в крае в общеобразовательных организациях функционируют 735 коррекционных классов, в которых обучаются 6822 ребенка с ограниченными возможностями и инвалидностью. </w:t>
      </w: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уделяется инклюзивному образованию детей. </w:t>
      </w:r>
      <w:proofErr w:type="gramStart"/>
      <w:r>
        <w:rPr>
          <w:rFonts w:ascii="Times New Roman" w:hAnsi="Times New Roman"/>
          <w:sz w:val="28"/>
          <w:szCs w:val="28"/>
        </w:rPr>
        <w:t xml:space="preserve">Всего инклюзивно в образовательных организациях Ставропольского края в 2017/18 учебном году обучаются 5447 детей с ОВЗ и инвалидностью, из них 2283 ребенка-инвалида, в коррекционных образовательных организациях - 2850 детей с ОВЗ, 1401 с инвалидностью (в </w:t>
      </w:r>
      <w:r>
        <w:rPr>
          <w:rFonts w:ascii="Times New Roman" w:hAnsi="Times New Roman"/>
          <w:i/>
          <w:sz w:val="28"/>
          <w:szCs w:val="28"/>
        </w:rPr>
        <w:t>2016/17 учебном году обучались 5791 детей в муниципальных школах), 2898 в коррекционных учреждениях), из них 4,5 тысяч детей-инвалидов (из них - 3261 ребенок с соматическими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заболеваниями).</w:t>
      </w: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поэтапного вступления в силу федеральных государственных образовательных стандартов обучения детей с ОВЗ также наблюдается положительная динамика обучения детей инклюзивно. Так, в 2017/18 учебном году количество детей с ОВЗ, получающих образование совместно со здоровыми сверстниками, увеличилось практически вдвое (49%, 2016 г. –                201 чел., 2017 г. 398 чел.). </w:t>
      </w: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Инклюзия – это социальная концепция, поэтому особый акцент делается на активное вовлечение родительской общественности к вопросам обучения детей. Если ранее наблюдалась имитационная тенденция в инклюзивном образовании,  когда родители, скрывая проблемы со здоровьем своих детей, стремились избрать надомную форму обучения, то сегодня они осознанно направляют детей для обучения в «массовую» школу, зачастую становясь их помощниками и ассистентами. </w:t>
      </w: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молодежной политики края взаимодействует с общественными организациями родителей детей-инвалидов, организует для родительской общественности,  общественных организаций инвалидов и специалистов дни открытых дверей в школах, Уроки Доброты, Школы для родителей детей-инвалидов, совместные конференции и форумы.</w:t>
      </w: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Безусловно, для обучения детей - инвалидов, необходимо создать, в первую очередь, условия доступности. Для этого в стране реализуется государственная программа «Доступная среда» на 2011-2020 годы, в рамках которой до 2020 года  в образовательных организациях всех типов должны быть созданы условия для беспрепятственного доступа детей-инвалидов и детей с ОВЗ.</w:t>
      </w: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2011 года край участвует в реализации государственной программы Российской Федерации «Доступная среда». </w:t>
      </w:r>
      <w:proofErr w:type="gramStart"/>
      <w:r>
        <w:rPr>
          <w:rFonts w:ascii="Times New Roman" w:hAnsi="Times New Roman"/>
          <w:sz w:val="28"/>
          <w:szCs w:val="28"/>
        </w:rPr>
        <w:t xml:space="preserve">За 7 лет программы (с учетом 2017 года) за счет средств субсидии из федерального, краевого и муниципального бюджетов созданы условия доступности в 152 школах (23,6%), 9 организациях профессионального образования (21%) (с учетом организаций, подведомственных культуре, соцзащите, спорту, промышленности),                            56 организаций дополнительного образования детей (44%). </w:t>
      </w:r>
      <w:proofErr w:type="gramEnd"/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2017 году в программе участвует 15 коррекционных школ, 8 государственных детских садов и 1 организация дополнительного образования (центр Гагарина,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Ставрополе). Консолидированный бюджет по программе составил более 38 млн. рублей (36 млн. руб. – федеральные средства, 2 млн. – краевые средства)</w:t>
      </w: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краевой программы «Право быть равным» на базе государственного казенного общеобразовательного учреждения «Специальная (коррекционная) общеобразовательная школа-интернат № 25» (с. Красногвардейское, Красногвардейский район) создан реабилитационный центр для детей с ограниченными возможностями здоровья «Благо», Коррекционную помощь получили более 200 детей с ДЦП, сколиозом и нарушением осанки, с диагнозом дисплазия тазобедренных суставов, а также дети с нарушениями речи и дети, нуждающиеся в психологической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коррекции. </w:t>
      </w: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ГБОУ «Центр психолого-педагогической реабилитации и коррекции»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Михайловска создано отделение социально-трудовых компетенций для детей с синдромом Дауна и нарушениями </w:t>
      </w:r>
      <w:proofErr w:type="spellStart"/>
      <w:r>
        <w:rPr>
          <w:rFonts w:ascii="Times New Roman" w:hAnsi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спектра в возрасте от 6 до 16 лет. Дети занимаются в гончарной мастерской, театральной и художественной студиях.  </w:t>
      </w: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Важную роль в обучении детей с ОВЗ играет психолого-педагогическое сопровождение детей и их родителей. </w:t>
      </w:r>
      <w:proofErr w:type="gramStart"/>
      <w:r>
        <w:rPr>
          <w:rFonts w:ascii="Times New Roman" w:hAnsi="Times New Roman"/>
          <w:sz w:val="28"/>
          <w:szCs w:val="28"/>
        </w:rPr>
        <w:t xml:space="preserve">С 2016 года в системе образования края функционирует теперь уже 9 психологических центров (4 краевых с тремя филиалами (г. Ставрополь, г. Михайловск, </w:t>
      </w:r>
      <w:proofErr w:type="spellStart"/>
      <w:r>
        <w:rPr>
          <w:rFonts w:ascii="Times New Roman" w:hAnsi="Times New Roman"/>
          <w:sz w:val="28"/>
          <w:szCs w:val="28"/>
        </w:rPr>
        <w:t>Нефтекумский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г. Пятигорск и филиалы (Александровский, </w:t>
      </w:r>
      <w:proofErr w:type="spellStart"/>
      <w:r>
        <w:rPr>
          <w:rFonts w:ascii="Times New Roman" w:hAnsi="Times New Roman"/>
          <w:sz w:val="28"/>
          <w:szCs w:val="28"/>
        </w:rPr>
        <w:t>Труновский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Туркменский районы) и                                 5 муниципальных (г. Буденновск, г. Невинномысск, г. Кисловодск,                                 г. Георгиевск, </w:t>
      </w:r>
      <w:proofErr w:type="spellStart"/>
      <w:r>
        <w:rPr>
          <w:rFonts w:ascii="Times New Roman" w:hAnsi="Times New Roman"/>
          <w:sz w:val="28"/>
          <w:szCs w:val="28"/>
        </w:rPr>
        <w:t>Кочубеевский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р-н)).</w:t>
      </w:r>
      <w:proofErr w:type="gramEnd"/>
      <w:r>
        <w:rPr>
          <w:rFonts w:ascii="Times New Roman" w:hAnsi="Times New Roman"/>
          <w:sz w:val="28"/>
          <w:szCs w:val="28"/>
        </w:rPr>
        <w:t xml:space="preserve"> В каждом районе создана территориальная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комиссия и имеется одна краевая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Ставрополе (всего 34 ПМПК). Психолого-педагогическую и социальную реабилитацию в 2017 году получили 15300 тыс. человек (</w:t>
      </w:r>
      <w:r>
        <w:rPr>
          <w:rFonts w:ascii="Times New Roman" w:hAnsi="Times New Roman"/>
          <w:i/>
          <w:sz w:val="28"/>
          <w:szCs w:val="28"/>
        </w:rPr>
        <w:t>в 2016 году прошли более 16 тыс. человек, в 2015 г.-14 тыс. человек из них с нарушениями в развитии было выявлено 13123 ребенка).</w:t>
      </w: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Немаловажным аспектом в процессе обучения детей с ОВЗ, укреплении их здоровья является питание. В соответствии с требованиями закона «Об образовании в Российской Федерации» все дети данной категории обеспечены бесплатным питанием. </w:t>
      </w: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отметить работу по организации питания детей с </w:t>
      </w:r>
      <w:proofErr w:type="spellStart"/>
      <w:r>
        <w:rPr>
          <w:rFonts w:ascii="Times New Roman" w:hAnsi="Times New Roman"/>
          <w:sz w:val="28"/>
          <w:szCs w:val="28"/>
        </w:rPr>
        <w:t>орфанными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заболеваниями. По данным органов управления образованием администраций муниципальных районов и городских округов Ставропольского края дошкольные образовательные организации посещают 36 детей с </w:t>
      </w:r>
      <w:proofErr w:type="spellStart"/>
      <w:r>
        <w:rPr>
          <w:rFonts w:ascii="Times New Roman" w:hAnsi="Times New Roman"/>
          <w:sz w:val="28"/>
          <w:szCs w:val="28"/>
        </w:rPr>
        <w:t>орфанными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заболеваниями, из них больных </w:t>
      </w:r>
      <w:proofErr w:type="spellStart"/>
      <w:r>
        <w:rPr>
          <w:rFonts w:ascii="Times New Roman" w:hAnsi="Times New Roman"/>
          <w:sz w:val="28"/>
          <w:szCs w:val="28"/>
        </w:rPr>
        <w:t>фенилкетонурией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7, </w:t>
      </w:r>
      <w:proofErr w:type="spellStart"/>
      <w:r>
        <w:rPr>
          <w:rFonts w:ascii="Times New Roman" w:hAnsi="Times New Roman"/>
          <w:sz w:val="28"/>
          <w:szCs w:val="28"/>
        </w:rPr>
        <w:t>целиакией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16, другими </w:t>
      </w:r>
      <w:proofErr w:type="spellStart"/>
      <w:r>
        <w:rPr>
          <w:rFonts w:ascii="Times New Roman" w:hAnsi="Times New Roman"/>
          <w:sz w:val="28"/>
          <w:szCs w:val="28"/>
        </w:rPr>
        <w:t>орфанными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заболеваниями – 13. Получают общее питание 16 воспитанников, диетическое питание – 15 человек, не питаются в дошкольных образовательных организациях 2 ребёнка.</w:t>
      </w: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общеобразовательных организациях обучаются 92 ребёнка с </w:t>
      </w:r>
      <w:proofErr w:type="spellStart"/>
      <w:r>
        <w:rPr>
          <w:rFonts w:ascii="Times New Roman" w:hAnsi="Times New Roman"/>
          <w:sz w:val="28"/>
          <w:szCs w:val="28"/>
        </w:rPr>
        <w:t>орфанными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заболеваниями, из них больных </w:t>
      </w:r>
      <w:proofErr w:type="spellStart"/>
      <w:r>
        <w:rPr>
          <w:rFonts w:ascii="Times New Roman" w:hAnsi="Times New Roman"/>
          <w:sz w:val="28"/>
          <w:szCs w:val="28"/>
        </w:rPr>
        <w:t>фенилкетонурией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18,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целиакией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24, </w:t>
      </w:r>
      <w:r>
        <w:rPr>
          <w:rFonts w:ascii="Times New Roman" w:hAnsi="Times New Roman"/>
          <w:sz w:val="28"/>
          <w:szCs w:val="28"/>
        </w:rPr>
        <w:t xml:space="preserve">другими </w:t>
      </w:r>
      <w:proofErr w:type="spellStart"/>
      <w:r>
        <w:rPr>
          <w:rFonts w:ascii="Times New Roman" w:hAnsi="Times New Roman"/>
          <w:sz w:val="28"/>
          <w:szCs w:val="28"/>
        </w:rPr>
        <w:t>орфанными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заболеваниями – 50. Получают общее питание 19 учеников, не питаются в общеобразовательных организациях 17 детей.</w:t>
      </w: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примеру, в бюджетном дошкольном образовательном учреждении детский сад комбинированного вида № 44 города Ставрополя, организовано диетическое питание для детей, больных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целиакией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который посещают 15 детей с данным заболеванием. В муниципальном бюджетном дошкольном образовательном учреждении детский сад № 18 «Улыбка»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Пятигорска организовано </w:t>
      </w:r>
      <w:r>
        <w:rPr>
          <w:rFonts w:ascii="Times New Roman" w:hAnsi="Times New Roman"/>
          <w:sz w:val="28"/>
          <w:szCs w:val="28"/>
        </w:rPr>
        <w:t xml:space="preserve">индивидуальное питание для детей, больных </w:t>
      </w:r>
      <w:proofErr w:type="spellStart"/>
      <w:r>
        <w:rPr>
          <w:rFonts w:ascii="Times New Roman" w:hAnsi="Times New Roman"/>
          <w:sz w:val="28"/>
          <w:szCs w:val="28"/>
        </w:rPr>
        <w:t>фенилкетонурией</w:t>
      </w:r>
      <w:proofErr w:type="spellEnd"/>
      <w:r>
        <w:rPr>
          <w:rFonts w:ascii="Times New Roman" w:hAnsi="Times New Roman"/>
          <w:sz w:val="28"/>
          <w:szCs w:val="28"/>
        </w:rPr>
        <w:t xml:space="preserve"> с исключением из общего меню продуктов, запрещенных при этой болезни.</w:t>
      </w: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Специализированное питание пересматривается и пересчитывается генетиком индивидуально для каждого ребенка в зависимости от возраста, физического и психического развития.</w:t>
      </w: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инклюзивной вертикали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профессиональное образование детей с ОВЗ </w:t>
      </w:r>
      <w:r>
        <w:rPr>
          <w:rFonts w:ascii="Times New Roman" w:hAnsi="Times New Roman"/>
          <w:sz w:val="28"/>
          <w:szCs w:val="28"/>
        </w:rPr>
        <w:t xml:space="preserve">и инвалидностью является важным звеном на пути к самостоятельной жизни. </w:t>
      </w:r>
    </w:p>
    <w:p w:rsidR="00AB2BD9" w:rsidRDefault="00AB2BD9" w:rsidP="00AB2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обучение инвалидов и лиц с ограниченными возможностями здоровья (далее - ОВЗ) в Ставропольском крае осуществляется в соответствии с подпрограммой «Развитие профессионального образования» государственной программы Ставропольского края «Развитие образования», утвержденной постановлением Правительства Ставропольского края от 28 декабря 2015 г. № 583-п (далее – постановление №583-п).</w:t>
      </w:r>
    </w:p>
    <w:p w:rsidR="00AB2BD9" w:rsidRDefault="00AB2BD9" w:rsidP="00AB2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десяти профессиональных образовательных организациях, подведомственных министерству, разработаны и внедрены программы профессионального обучения, адаптированные для обучения детей-инвалидов и лиц с ОВЗ, по 12 профессиям: </w:t>
      </w:r>
      <w:proofErr w:type="gramStart"/>
      <w:r>
        <w:rPr>
          <w:rFonts w:ascii="Times New Roman" w:hAnsi="Times New Roman"/>
          <w:sz w:val="28"/>
          <w:szCs w:val="28"/>
        </w:rPr>
        <w:t xml:space="preserve">«Повар», «Оператор </w:t>
      </w:r>
      <w:proofErr w:type="spellStart"/>
      <w:r>
        <w:rPr>
          <w:rFonts w:ascii="Times New Roman" w:hAnsi="Times New Roman"/>
          <w:sz w:val="28"/>
          <w:szCs w:val="28"/>
        </w:rPr>
        <w:t>электронно-вычисли-тельных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вычислительных машин», «Столяр строительный», «Штукатур», «Каменщик», «Облицовщик-плиточник», «Портной», «Изготовитель пищевых полуфабрикатов», «Кондитер (общественное питание)», «Столяр», «Слесарь-сантехник», «Пекарь» обучаются более 266 человек.</w:t>
      </w:r>
      <w:proofErr w:type="gramEnd"/>
    </w:p>
    <w:p w:rsidR="00AB2BD9" w:rsidRDefault="00AB2BD9" w:rsidP="00AB2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крае 179 лиц с ОВЗ и инвалидностью окончившие образовательные организации, из них трудоустроены 64 человека, продолжили обучение в профессиональных образовательных организациях 14 человек, в образовательных организациях высшего образованиях - 3 человека. </w:t>
      </w:r>
    </w:p>
    <w:p w:rsidR="00AB2BD9" w:rsidRDefault="00AB2BD9" w:rsidP="00AB2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государственной программы Российской Федерации «Доступная среда» на 2011 – 2020 годы в Ставропольском крае созданы две базовые профессиональные образовательные организации</w:t>
      </w:r>
      <w:r>
        <w:rPr>
          <w:rFonts w:ascii="Times New Roman" w:eastAsia="Arial Unicode MS" w:hAnsi="Times New Roman"/>
          <w:sz w:val="28"/>
          <w:szCs w:val="28"/>
        </w:rPr>
        <w:t xml:space="preserve">: ГБПОУ «Ставропольский региональный колледж вычислительной техники и электроники»  (далее –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СРКВТиЭ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) (в 2016 году) и ГБПОУ «Георгиевский колледж» (в 2017 г.). В колледжах </w:t>
      </w:r>
      <w:r>
        <w:rPr>
          <w:rFonts w:ascii="Times New Roman" w:hAnsi="Times New Roman"/>
          <w:sz w:val="28"/>
          <w:szCs w:val="28"/>
        </w:rPr>
        <w:t xml:space="preserve">создана </w:t>
      </w:r>
      <w:proofErr w:type="spellStart"/>
      <w:r>
        <w:rPr>
          <w:rFonts w:ascii="Times New Roman" w:hAnsi="Times New Roman"/>
          <w:sz w:val="28"/>
          <w:szCs w:val="28"/>
        </w:rPr>
        <w:t>безбарьерная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среда для обучения </w:t>
      </w:r>
      <w:r>
        <w:rPr>
          <w:rFonts w:ascii="Times New Roman" w:hAnsi="Times New Roman"/>
          <w:sz w:val="28"/>
          <w:szCs w:val="28"/>
        </w:rPr>
        <w:lastRenderedPageBreak/>
        <w:t>лиц с ограниченными возможностями здоровья и инвалидностью, включающая в себя:</w:t>
      </w:r>
    </w:p>
    <w:p w:rsidR="00AB2BD9" w:rsidRDefault="00AB2BD9" w:rsidP="00AB2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беспрепятственный доступ обучающихся из числа инвалидов в здания, учебные и иные помещения;</w:t>
      </w:r>
    </w:p>
    <w:p w:rsidR="00AB2BD9" w:rsidRDefault="00AB2BD9" w:rsidP="00AB2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получения детьми-инвалидами и инвалидами качественного образования;</w:t>
      </w:r>
    </w:p>
    <w:p w:rsidR="00AB2BD9" w:rsidRDefault="00AB2BD9" w:rsidP="00AB2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реализацию программы комплексного </w:t>
      </w:r>
      <w:proofErr w:type="spellStart"/>
      <w:r>
        <w:rPr>
          <w:rFonts w:ascii="Times New Roman" w:hAnsi="Times New Roman"/>
          <w:sz w:val="28"/>
          <w:szCs w:val="28"/>
        </w:rPr>
        <w:t>социально-психолого-педагоги-ческого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 лиц с ограниченными возможностями здоровья</w:t>
      </w:r>
    </w:p>
    <w:p w:rsidR="00AB2BD9" w:rsidRDefault="00AB2BD9" w:rsidP="00AB2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разработку и реализацию адаптированных профессиональных образовательных программ.</w:t>
      </w:r>
    </w:p>
    <w:p w:rsidR="00AB2BD9" w:rsidRDefault="00AB2BD9" w:rsidP="00AB2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образования края тесно сотрудничает с </w:t>
      </w:r>
      <w:proofErr w:type="gramStart"/>
      <w:r>
        <w:rPr>
          <w:rFonts w:ascii="Times New Roman" w:hAnsi="Times New Roman"/>
          <w:sz w:val="28"/>
          <w:szCs w:val="28"/>
        </w:rPr>
        <w:t>федеральными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ВУЗам в вопросах подготовки кадров и профессиональной ориентации детей с ОВЗ. В ФГАОУ ВО «</w:t>
      </w:r>
      <w:proofErr w:type="spellStart"/>
      <w:r>
        <w:rPr>
          <w:rFonts w:ascii="Times New Roman" w:hAnsi="Times New Roman"/>
          <w:sz w:val="28"/>
          <w:szCs w:val="28"/>
        </w:rPr>
        <w:t>Северо-Кавказский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федеральный университет» работает интерактивная площадка «Территория взаимопонимания» имитирующая особенности жизнедеятельности лиц с нарушениями слуха, зрения, опорно-двигательного аппарата, реализуется проект «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навигатор».</w:t>
      </w:r>
    </w:p>
    <w:p w:rsidR="00AB2BD9" w:rsidRDefault="00AB2BD9" w:rsidP="00AB2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BD9" w:rsidRDefault="00AB2BD9" w:rsidP="00AB2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Проблемы: </w:t>
      </w:r>
    </w:p>
    <w:p w:rsidR="00AB2BD9" w:rsidRDefault="00AB2BD9" w:rsidP="00AB2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перед нами стоит задача организовать обучение детей по ФГОС с учетом уже сложившегося за год опыта реализации стандартов.</w:t>
      </w:r>
    </w:p>
    <w:p w:rsidR="00AB2BD9" w:rsidRDefault="00AB2BD9" w:rsidP="00AB2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Новые стандарты требуют подготовленных специалистов. В крае ведется поэтапная кадровая политика подготовки педагогических работников к реализации ФГОС ОВЗ. По сравнению с 2014 годом сократилось на 3,5 % количество учителей-логопедов, на 1% - педагогов психологов, на 4,1% - социальных педагогов. В образовательных организациях 18 территорий края отсутствуют педагоги-дефектологи. Особенно это касается специалистов узкой направленности: </w:t>
      </w:r>
      <w:proofErr w:type="spellStart"/>
      <w:r>
        <w:rPr>
          <w:rFonts w:ascii="Times New Roman" w:hAnsi="Times New Roman"/>
          <w:sz w:val="28"/>
          <w:szCs w:val="28"/>
        </w:rPr>
        <w:t>тифл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сурдопедагогов. Так, в школы края требуются 19 тифлопедагогов, 29 сурдопедагогов, 58 </w:t>
      </w:r>
      <w:proofErr w:type="spellStart"/>
      <w:r>
        <w:rPr>
          <w:rFonts w:ascii="Times New Roman" w:hAnsi="Times New Roman"/>
          <w:sz w:val="28"/>
          <w:szCs w:val="28"/>
        </w:rPr>
        <w:t>олигофренопедагогов</w:t>
      </w:r>
      <w:proofErr w:type="spellEnd"/>
      <w:r>
        <w:rPr>
          <w:rFonts w:ascii="Times New Roman" w:hAnsi="Times New Roman"/>
          <w:sz w:val="28"/>
          <w:szCs w:val="28"/>
        </w:rPr>
        <w:t xml:space="preserve">, 49 ассистентов и более 200 </w:t>
      </w:r>
      <w:proofErr w:type="spellStart"/>
      <w:r>
        <w:rPr>
          <w:rFonts w:ascii="Times New Roman" w:hAnsi="Times New Roman"/>
          <w:sz w:val="28"/>
          <w:szCs w:val="28"/>
        </w:rPr>
        <w:t>тьютеров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B2BD9" w:rsidRDefault="00AB2BD9" w:rsidP="00AB2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уровне края эта проблема решается путем переподготовки педагогов, повышения квалификации.</w:t>
      </w:r>
    </w:p>
    <w:p w:rsidR="00AB2BD9" w:rsidRDefault="00AB2BD9" w:rsidP="00AB2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в СКФУ по направлениям подготовки педагогических кадров, </w:t>
      </w:r>
      <w:proofErr w:type="gramStart"/>
      <w:r>
        <w:rPr>
          <w:rFonts w:ascii="Times New Roman" w:hAnsi="Times New Roman"/>
          <w:sz w:val="28"/>
          <w:szCs w:val="28"/>
        </w:rPr>
        <w:t>в обучается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более 760 будущих педагогов, в том числе специальному (дефектологическому)  образованию ведется обучение более 260 будущих специалистов.</w:t>
      </w:r>
    </w:p>
    <w:p w:rsidR="00AB2BD9" w:rsidRDefault="00AB2BD9" w:rsidP="00AB2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СГПИ с 2005 года по настоящее время на базе факультета профессиональной подготовки и переподготовки кадров прошли переподготовку более 1400 слушателей из Ставропольского края, Краснодарского края, Чеченской республики, республики Крым по следующим направлениям профессиональной переподготовки: </w:t>
      </w:r>
      <w:proofErr w:type="gramStart"/>
      <w:r>
        <w:rPr>
          <w:rFonts w:ascii="Times New Roman" w:hAnsi="Times New Roman"/>
          <w:sz w:val="28"/>
          <w:szCs w:val="28"/>
        </w:rPr>
        <w:t xml:space="preserve">«Логопедия» - 474 человек; «Олигофренопедагогика» - 201 человек; «Специальная психология» - 177 человек; «Специальная </w:t>
      </w:r>
      <w:proofErr w:type="spellStart"/>
      <w:r>
        <w:rPr>
          <w:rFonts w:ascii="Times New Roman" w:hAnsi="Times New Roman"/>
          <w:sz w:val="28"/>
          <w:szCs w:val="28"/>
        </w:rPr>
        <w:t>до-школьная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педагогика и психология» - 25 человек; «Тифлопедагогика» - 179 человек; </w:t>
      </w:r>
      <w:r>
        <w:rPr>
          <w:rFonts w:ascii="Times New Roman" w:hAnsi="Times New Roman"/>
          <w:sz w:val="28"/>
          <w:szCs w:val="28"/>
        </w:rPr>
        <w:lastRenderedPageBreak/>
        <w:t>«Сурдопедагогика» - 231 человек; «Педагогика и психология инклюзивного образования» - 70 человек; «Дошкольная дефектология» - 49 человек.</w:t>
      </w:r>
      <w:proofErr w:type="gramEnd"/>
    </w:p>
    <w:p w:rsidR="00AB2BD9" w:rsidRDefault="00AB2BD9" w:rsidP="00AB2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BD9" w:rsidRDefault="00AB2BD9" w:rsidP="00AB2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многочисленных проблем, с которыми сталкиваются дети-инвалиды и их родители, на первый план выступают и еще две наиболее значимые. Первая и основная - отношение окружающих: у большинства, как детской, так и взрослой части населения не сформировано восприятие инвалидов как полноценных членов общества, имеющих иной, чем у здорового человека, путь развития. Вторая же является государственной, и общественной проблемой – доступное для детей с ОВЗ дополнительное образование. </w:t>
      </w:r>
    </w:p>
    <w:p w:rsidR="00AB2BD9" w:rsidRDefault="00AB2BD9" w:rsidP="00AB2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имеющие инвалидность также способны и талантливы, как и их сверстники, не имеющие проблем со здоровьем, но обнаружить свои дарования, развить их, приносить с их помощью пользу обществу им мешает неравенство возможностей. </w:t>
      </w:r>
      <w:proofErr w:type="gramStart"/>
      <w:r>
        <w:rPr>
          <w:rFonts w:ascii="Times New Roman" w:hAnsi="Times New Roman"/>
          <w:sz w:val="28"/>
          <w:szCs w:val="28"/>
        </w:rPr>
        <w:t>Сегодня</w:t>
      </w:r>
      <w:proofErr w:type="gramEnd"/>
      <w:r>
        <w:rPr>
          <w:rFonts w:ascii="Times New Roman" w:hAnsi="Times New Roman"/>
          <w:sz w:val="28"/>
          <w:szCs w:val="28"/>
        </w:rPr>
        <w:t xml:space="preserve"> к сожалению отсутствуют типовые адаптированные общеобразовательные программы дополнительного образования детей, учитывающие особенности в развитии и состоянии здоровья.</w:t>
      </w:r>
    </w:p>
    <w:p w:rsidR="00AB2BD9" w:rsidRDefault="00AB2BD9" w:rsidP="00AB2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BD9" w:rsidRDefault="00AB2BD9" w:rsidP="00AB2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 о профессиональном обучении детей-инвалидов нельзя не затронуть проблему квотирования бюджетных ме</w:t>
      </w:r>
      <w:proofErr w:type="gramStart"/>
      <w:r>
        <w:rPr>
          <w:rFonts w:ascii="Times New Roman" w:hAnsi="Times New Roman"/>
          <w:sz w:val="28"/>
          <w:szCs w:val="28"/>
        </w:rPr>
        <w:t>ст в пр</w:t>
      </w:r>
      <w:proofErr w:type="gramEnd"/>
      <w:r>
        <w:rPr>
          <w:rFonts w:ascii="Times New Roman" w:hAnsi="Times New Roman"/>
          <w:sz w:val="28"/>
          <w:szCs w:val="28"/>
        </w:rPr>
        <w:t xml:space="preserve">офессиональных образовательных организациях. Если в организации высшего образования дети-инвалиды проходят по квоте 10% бюджетных мест, то в организации, осуществляющие профессиональное обучение детей с ментальными нарушениями, либо инвалидов и нарушениями зрения, слуха и опорно-двигательного аппарата, требующих особых условий обучения, дети поступают на общих основаниях по конкурсу аттестатов.  </w:t>
      </w:r>
    </w:p>
    <w:p w:rsidR="006E3CC4" w:rsidRDefault="006E3CC4"/>
    <w:sectPr w:rsidR="006E3CC4" w:rsidSect="006E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2BD9"/>
    <w:rsid w:val="006E3CC4"/>
    <w:rsid w:val="00AB2BD9"/>
    <w:rsid w:val="00F6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2586</Words>
  <Characters>14746</Characters>
  <Application>Microsoft Office Word</Application>
  <DocSecurity>0</DocSecurity>
  <Lines>122</Lines>
  <Paragraphs>34</Paragraphs>
  <ScaleCrop>false</ScaleCrop>
  <Company/>
  <LinksUpToDate>false</LinksUpToDate>
  <CharactersWithSpaces>17298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</dc:creator>
  <cp:lastModifiedBy>Техник</cp:lastModifiedBy>
  <cp:revision>2</cp:revision>
  <dcterms:created xsi:type="dcterms:W3CDTF">2017-12-05T07:17:00Z</dcterms:created>
  <dcterms:modified xsi:type="dcterms:W3CDTF">2017-12-05T07:17:00Z</dcterms:modified>
</cp:coreProperties>
</file>